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35AD4" w14:textId="77777777" w:rsidR="005D4F53" w:rsidRDefault="005D4F53">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南島原市地下水保全条例施行規則</w:t>
      </w:r>
    </w:p>
    <w:p w14:paraId="0F106384" w14:textId="77777777" w:rsidR="005D4F53" w:rsidRDefault="005D4F53">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27</w:t>
      </w:r>
      <w:r>
        <w:rPr>
          <w:rFonts w:ascii="ＭＳ 明朝" w:eastAsia="ＭＳ 明朝" w:hAnsi="ＭＳ 明朝" w:cs="ＭＳ 明朝" w:hint="eastAsia"/>
          <w:color w:val="000000"/>
        </w:rPr>
        <w:t>年</w:t>
      </w:r>
      <w:r>
        <w:rPr>
          <w:rFonts w:ascii="ＭＳ 明朝" w:eastAsia="ＭＳ 明朝" w:hAnsi="ＭＳ 明朝" w:cs="ＭＳ 明朝"/>
          <w:color w:val="000000"/>
        </w:rPr>
        <w:t>12</w:t>
      </w:r>
      <w:r>
        <w:rPr>
          <w:rFonts w:ascii="ＭＳ 明朝" w:eastAsia="ＭＳ 明朝" w:hAnsi="ＭＳ 明朝" w:cs="ＭＳ 明朝" w:hint="eastAsia"/>
          <w:color w:val="000000"/>
        </w:rPr>
        <w:t>月</w:t>
      </w:r>
      <w:r>
        <w:rPr>
          <w:rFonts w:ascii="ＭＳ 明朝" w:eastAsia="ＭＳ 明朝" w:hAnsi="ＭＳ 明朝" w:cs="ＭＳ 明朝"/>
          <w:color w:val="000000"/>
        </w:rPr>
        <w:t>21</w:t>
      </w:r>
      <w:r>
        <w:rPr>
          <w:rFonts w:ascii="ＭＳ 明朝" w:eastAsia="ＭＳ 明朝" w:hAnsi="ＭＳ 明朝" w:cs="ＭＳ 明朝" w:hint="eastAsia"/>
          <w:color w:val="000000"/>
        </w:rPr>
        <w:t>日</w:t>
      </w:r>
    </w:p>
    <w:p w14:paraId="02C67308" w14:textId="77777777" w:rsidR="005D4F53" w:rsidRDefault="005D4F53">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規則第</w:t>
      </w:r>
      <w:r>
        <w:rPr>
          <w:rFonts w:ascii="ＭＳ 明朝" w:eastAsia="ＭＳ 明朝" w:hAnsi="ＭＳ 明朝" w:cs="ＭＳ 明朝"/>
          <w:color w:val="000000"/>
        </w:rPr>
        <w:t>39</w:t>
      </w:r>
      <w:r>
        <w:rPr>
          <w:rFonts w:ascii="ＭＳ 明朝" w:eastAsia="ＭＳ 明朝" w:hAnsi="ＭＳ 明朝" w:cs="ＭＳ 明朝" w:hint="eastAsia"/>
          <w:color w:val="000000"/>
        </w:rPr>
        <w:t>号</w:t>
      </w:r>
    </w:p>
    <w:p w14:paraId="1237B69A"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（趣旨）</w:t>
      </w:r>
    </w:p>
    <w:p w14:paraId="7E64EA5D"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第１条　この規則は、南島原市地下水保全条例（平成</w:t>
      </w:r>
      <w:r>
        <w:rPr>
          <w:rFonts w:ascii="ＭＳ 明朝" w:eastAsia="ＭＳ 明朝" w:hAnsi="ＭＳ 明朝" w:cs="ＭＳ 明朝"/>
          <w:color w:val="000000"/>
        </w:rPr>
        <w:t>27</w:t>
      </w:r>
      <w:r>
        <w:rPr>
          <w:rFonts w:ascii="ＭＳ 明朝" w:eastAsia="ＭＳ 明朝" w:hAnsi="ＭＳ 明朝" w:cs="ＭＳ 明朝" w:hint="eastAsia"/>
          <w:color w:val="000000"/>
        </w:rPr>
        <w:t>年南島原市条例第</w:t>
      </w:r>
      <w:r>
        <w:rPr>
          <w:rFonts w:ascii="ＭＳ 明朝" w:eastAsia="ＭＳ 明朝" w:hAnsi="ＭＳ 明朝" w:cs="ＭＳ 明朝"/>
          <w:color w:val="000000"/>
        </w:rPr>
        <w:t>30</w:t>
      </w:r>
      <w:r>
        <w:rPr>
          <w:rFonts w:ascii="ＭＳ 明朝" w:eastAsia="ＭＳ 明朝" w:hAnsi="ＭＳ 明朝" w:cs="ＭＳ 明朝" w:hint="eastAsia"/>
          <w:color w:val="000000"/>
        </w:rPr>
        <w:t>号。以下「条例」という。）の施行について必要な事項を定めるものとする。</w:t>
      </w:r>
    </w:p>
    <w:p w14:paraId="00800061"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（定義）</w:t>
      </w:r>
    </w:p>
    <w:p w14:paraId="499B2FD3"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第１条の２　条例第２条第８号の規則で定める利害関係を有する者は、次に掲げる者とする。</w:t>
      </w:r>
    </w:p>
    <w:p w14:paraId="6186A065"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井戸を設置又は変更しようとする一団の土地の境界から</w:t>
      </w:r>
      <w:r>
        <w:rPr>
          <w:rFonts w:ascii="ＭＳ 明朝" w:eastAsia="ＭＳ 明朝" w:hAnsi="ＭＳ 明朝" w:cs="ＭＳ 明朝"/>
          <w:color w:val="000000"/>
        </w:rPr>
        <w:t>800</w:t>
      </w:r>
      <w:r>
        <w:rPr>
          <w:rFonts w:ascii="ＭＳ 明朝" w:eastAsia="ＭＳ 明朝" w:hAnsi="ＭＳ 明朝" w:cs="ＭＳ 明朝" w:hint="eastAsia"/>
          <w:color w:val="000000"/>
        </w:rPr>
        <w:t>メートル以内の区域（以下「周辺区域」という。）に居住する者又は建物を所有する者</w:t>
      </w:r>
    </w:p>
    <w:p w14:paraId="04C439D5"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周辺区域に井戸等（井戸又は井戸以外の揚水施設を含む</w:t>
      </w:r>
      <w:r>
        <w:rPr>
          <w:rFonts w:ascii="ＭＳ 明朝" w:eastAsia="ＭＳ 明朝" w:hAnsi="ＭＳ 明朝" w:cs="ＭＳ 明朝"/>
          <w:color w:val="000000"/>
        </w:rPr>
        <w:t xml:space="preserve"> </w:t>
      </w:r>
      <w:r>
        <w:rPr>
          <w:rFonts w:ascii="ＭＳ 明朝" w:eastAsia="ＭＳ 明朝" w:hAnsi="ＭＳ 明朝" w:cs="ＭＳ 明朝" w:hint="eastAsia"/>
          <w:color w:val="000000"/>
        </w:rPr>
        <w:t>。以下同じ。）を所有している者又は井戸等から地下水を採取している者</w:t>
      </w:r>
    </w:p>
    <w:p w14:paraId="76EB4C82" w14:textId="659D4271"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周辺区域に前２号に該当する者がいない場合は、</w:t>
      </w:r>
      <w:r w:rsidR="00600833" w:rsidRPr="00600833">
        <w:rPr>
          <w:rFonts w:ascii="ＭＳ 明朝" w:eastAsia="ＭＳ 明朝" w:hAnsi="ＭＳ 明朝" w:cs="ＭＳ 明朝" w:hint="eastAsia"/>
          <w:color w:val="000000"/>
        </w:rPr>
        <w:t>周辺区域から最も近くに居住する者、その者と同一の自治会の区域</w:t>
      </w:r>
      <w:r w:rsidR="00E135C6">
        <w:rPr>
          <w:rFonts w:ascii="ＭＳ 明朝" w:eastAsia="ＭＳ 明朝" w:hAnsi="ＭＳ 明朝" w:cs="ＭＳ 明朝" w:hint="eastAsia"/>
          <w:color w:val="000000"/>
        </w:rPr>
        <w:t>に居住する</w:t>
      </w:r>
      <w:r w:rsidR="00600833" w:rsidRPr="00600833">
        <w:rPr>
          <w:rFonts w:ascii="ＭＳ 明朝" w:eastAsia="ＭＳ 明朝" w:hAnsi="ＭＳ 明朝" w:cs="ＭＳ 明朝" w:hint="eastAsia"/>
          <w:color w:val="000000"/>
        </w:rPr>
        <w:t>者及</w:t>
      </w:r>
      <w:r>
        <w:rPr>
          <w:rFonts w:ascii="ＭＳ 明朝" w:eastAsia="ＭＳ 明朝" w:hAnsi="ＭＳ 明朝" w:cs="ＭＳ 明朝" w:hint="eastAsia"/>
          <w:color w:val="000000"/>
        </w:rPr>
        <w:t>び周辺区域に隣接する自治会の長</w:t>
      </w:r>
    </w:p>
    <w:p w14:paraId="3BE316E8"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（公共の用に供する井戸）</w:t>
      </w:r>
    </w:p>
    <w:p w14:paraId="11F2898B"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第２条　条例第６条ただし書に規定する公共の用に供するため必要があると認める場合は、次の各号のいずれかに該当するものをいう。</w:t>
      </w:r>
    </w:p>
    <w:p w14:paraId="20934302"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水道事業水源井戸に供する場合</w:t>
      </w:r>
    </w:p>
    <w:p w14:paraId="4C7E6F54"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前号に準ずる施設に供する場合又は国若しくは県が行う事業で市長が必要と認める場合</w:t>
      </w:r>
    </w:p>
    <w:p w14:paraId="2981CDEC"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（事前協議）</w:t>
      </w:r>
    </w:p>
    <w:p w14:paraId="73C5997E"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第３条　条例第８条の規定による事前協議は、条例第９条の許可申請書に記載する事項について、あらかじめ協議するものとする。</w:t>
      </w:r>
    </w:p>
    <w:p w14:paraId="7E9E70E7"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（周辺住民への説明会に関する報告）</w:t>
      </w:r>
    </w:p>
    <w:p w14:paraId="1F5E511F"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第３条の２　条例第８条の２第２項の規定による報告は、対象事業実施に係る周辺住民への説明に関する報告書（様式第１号の１）によるものとし、同項の規則で定める事項は、次のとおりとする。</w:t>
      </w:r>
    </w:p>
    <w:p w14:paraId="005AC7D7"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事業の名称</w:t>
      </w:r>
    </w:p>
    <w:p w14:paraId="35B131B6"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事業の目的</w:t>
      </w:r>
    </w:p>
    <w:p w14:paraId="69CCEC35"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lastRenderedPageBreak/>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事業の実施場所</w:t>
      </w:r>
    </w:p>
    <w:p w14:paraId="758E945A"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説明会の実施日</w:t>
      </w:r>
    </w:p>
    <w:p w14:paraId="79DE3E7F"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説明会の実施場所</w:t>
      </w:r>
    </w:p>
    <w:p w14:paraId="5E108D70"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６</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説明会の方法</w:t>
      </w:r>
    </w:p>
    <w:p w14:paraId="3C0EF2E8"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７</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説明範囲及び人数</w:t>
      </w:r>
    </w:p>
    <w:p w14:paraId="2489735E"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８</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説明者</w:t>
      </w:r>
    </w:p>
    <w:p w14:paraId="481BA2C2"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９</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説明に対する意見等</w:t>
      </w:r>
    </w:p>
    <w:p w14:paraId="673FBC7F"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前項の報告書に添付する書類は、次に掲げるとおりとする。</w:t>
      </w:r>
    </w:p>
    <w:p w14:paraId="132F540B"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説明に用いた資料</w:t>
      </w:r>
    </w:p>
    <w:p w14:paraId="19B7DFCC"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その他市長が必要と認める書類</w:t>
      </w:r>
    </w:p>
    <w:p w14:paraId="3E11589F"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（許可の申請等）</w:t>
      </w:r>
    </w:p>
    <w:p w14:paraId="3A81987D"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第４条　条例第９条の規定による許可の申請又は条例第</w:t>
      </w:r>
      <w:r>
        <w:rPr>
          <w:rFonts w:ascii="ＭＳ 明朝" w:eastAsia="ＭＳ 明朝" w:hAnsi="ＭＳ 明朝" w:cs="ＭＳ 明朝"/>
          <w:color w:val="000000"/>
        </w:rPr>
        <w:t>10</w:t>
      </w:r>
      <w:r>
        <w:rPr>
          <w:rFonts w:ascii="ＭＳ 明朝" w:eastAsia="ＭＳ 明朝" w:hAnsi="ＭＳ 明朝" w:cs="ＭＳ 明朝" w:hint="eastAsia"/>
          <w:color w:val="000000"/>
        </w:rPr>
        <w:t>条の規定による届出は、井戸（揚水施設）の設置（変更）許可申請（届出）書（様式第１号の２）により行わなければならない。</w:t>
      </w:r>
    </w:p>
    <w:p w14:paraId="18C3CD40"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条例第９条に規定する規則で定める書類は、次に掲げる書類とする。</w:t>
      </w:r>
    </w:p>
    <w:p w14:paraId="2AA5E1EC"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井戸又は揚水施設の設置場所を示す図面</w:t>
      </w:r>
    </w:p>
    <w:p w14:paraId="38D8F420"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井戸又は揚水施設の構造図</w:t>
      </w:r>
    </w:p>
    <w:p w14:paraId="761A3DD9"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付近の既設井戸の位置を示す図面（半径</w:t>
      </w:r>
      <w:r>
        <w:rPr>
          <w:rFonts w:ascii="ＭＳ 明朝" w:eastAsia="ＭＳ 明朝" w:hAnsi="ＭＳ 明朝" w:cs="ＭＳ 明朝"/>
          <w:color w:val="000000"/>
        </w:rPr>
        <w:t>100</w:t>
      </w:r>
      <w:r>
        <w:rPr>
          <w:rFonts w:ascii="ＭＳ 明朝" w:eastAsia="ＭＳ 明朝" w:hAnsi="ＭＳ 明朝" w:cs="ＭＳ 明朝" w:hint="eastAsia"/>
          <w:color w:val="000000"/>
        </w:rPr>
        <w:t>メートル範囲）</w:t>
      </w:r>
    </w:p>
    <w:p w14:paraId="67C39FF2"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借地の場合は、土地所有者の承諾書</w:t>
      </w:r>
    </w:p>
    <w:p w14:paraId="56DBF954"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（許可又は不許可の通知）</w:t>
      </w:r>
    </w:p>
    <w:p w14:paraId="4FF8F35E"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第５条　条例第</w:t>
      </w:r>
      <w:r>
        <w:rPr>
          <w:rFonts w:ascii="ＭＳ 明朝" w:eastAsia="ＭＳ 明朝" w:hAnsi="ＭＳ 明朝" w:cs="ＭＳ 明朝"/>
          <w:color w:val="000000"/>
        </w:rPr>
        <w:t>11</w:t>
      </w:r>
      <w:r>
        <w:rPr>
          <w:rFonts w:ascii="ＭＳ 明朝" w:eastAsia="ＭＳ 明朝" w:hAnsi="ＭＳ 明朝" w:cs="ＭＳ 明朝" w:hint="eastAsia"/>
          <w:color w:val="000000"/>
        </w:rPr>
        <w:t>条第３項に規定する許可の通知は井戸設置（変更）許可通知書（様式第２号）により、不許可の通知は井戸設置（変更）不許可通知書（様式第３号の１）により行うものとする。</w:t>
      </w:r>
    </w:p>
    <w:p w14:paraId="1C9D2D8D"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（影響調査）</w:t>
      </w:r>
    </w:p>
    <w:p w14:paraId="54E929E0"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第５条の２　条例第</w:t>
      </w:r>
      <w:r>
        <w:rPr>
          <w:rFonts w:ascii="ＭＳ 明朝" w:eastAsia="ＭＳ 明朝" w:hAnsi="ＭＳ 明朝" w:cs="ＭＳ 明朝"/>
          <w:color w:val="000000"/>
        </w:rPr>
        <w:t>11</w:t>
      </w:r>
      <w:r>
        <w:rPr>
          <w:rFonts w:ascii="ＭＳ 明朝" w:eastAsia="ＭＳ 明朝" w:hAnsi="ＭＳ 明朝" w:cs="ＭＳ 明朝" w:hint="eastAsia"/>
          <w:color w:val="000000"/>
        </w:rPr>
        <w:t>条第４項の規定により、同項第４号の条件を付された者は、影響調査を実施する</w:t>
      </w:r>
      <w:r>
        <w:rPr>
          <w:rFonts w:ascii="ＭＳ 明朝" w:eastAsia="ＭＳ 明朝" w:hAnsi="ＭＳ 明朝" w:cs="ＭＳ 明朝"/>
          <w:color w:val="000000"/>
        </w:rPr>
        <w:t>60</w:t>
      </w:r>
      <w:r>
        <w:rPr>
          <w:rFonts w:ascii="ＭＳ 明朝" w:eastAsia="ＭＳ 明朝" w:hAnsi="ＭＳ 明朝" w:cs="ＭＳ 明朝" w:hint="eastAsia"/>
          <w:color w:val="000000"/>
        </w:rPr>
        <w:t>日前までに影響調査計画書（様式第３号の２）に次に掲げる図面及び書類を添付して市長に提出しなければならない。</w:t>
      </w:r>
    </w:p>
    <w:p w14:paraId="0FF8644C" w14:textId="55C5449E"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井戸の位置を示す図面（縮尺が２万</w:t>
      </w:r>
      <w:r w:rsidR="001E3FB3">
        <w:rPr>
          <w:rFonts w:ascii="ＭＳ 明朝" w:eastAsia="ＭＳ 明朝" w:hAnsi="ＭＳ 明朝" w:cs="ＭＳ 明朝" w:hint="eastAsia"/>
          <w:color w:val="000000"/>
        </w:rPr>
        <w:t>5</w:t>
      </w:r>
      <w:r>
        <w:rPr>
          <w:rFonts w:ascii="ＭＳ 明朝" w:eastAsia="ＭＳ 明朝" w:hAnsi="ＭＳ 明朝" w:cs="ＭＳ 明朝"/>
          <w:color w:val="000000"/>
        </w:rPr>
        <w:t>,</w:t>
      </w:r>
      <w:r w:rsidR="001E3FB3">
        <w:rPr>
          <w:rFonts w:ascii="ＭＳ 明朝" w:eastAsia="ＭＳ 明朝" w:hAnsi="ＭＳ 明朝" w:cs="ＭＳ 明朝" w:hint="eastAsia"/>
          <w:color w:val="000000"/>
        </w:rPr>
        <w:t>0</w:t>
      </w:r>
      <w:r>
        <w:rPr>
          <w:rFonts w:ascii="ＭＳ 明朝" w:eastAsia="ＭＳ 明朝" w:hAnsi="ＭＳ 明朝" w:cs="ＭＳ 明朝"/>
          <w:color w:val="000000"/>
        </w:rPr>
        <w:t>00</w:t>
      </w:r>
      <w:r>
        <w:rPr>
          <w:rFonts w:ascii="ＭＳ 明朝" w:eastAsia="ＭＳ 明朝" w:hAnsi="ＭＳ 明朝" w:cs="ＭＳ 明朝" w:hint="eastAsia"/>
          <w:color w:val="000000"/>
        </w:rPr>
        <w:t>分の１以上のものに限る。）</w:t>
      </w:r>
    </w:p>
    <w:p w14:paraId="472C7CFE"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井戸の構造を示す図面</w:t>
      </w:r>
    </w:p>
    <w:p w14:paraId="10C3FDC2"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lastRenderedPageBreak/>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影響調査を実施する範囲、周辺の井戸等の所在を示す図面（縮尺が２万</w:t>
      </w:r>
      <w:r>
        <w:rPr>
          <w:rFonts w:ascii="ＭＳ 明朝" w:eastAsia="ＭＳ 明朝" w:hAnsi="ＭＳ 明朝" w:cs="ＭＳ 明朝"/>
          <w:color w:val="000000"/>
        </w:rPr>
        <w:t>5,000</w:t>
      </w:r>
      <w:r>
        <w:rPr>
          <w:rFonts w:ascii="ＭＳ 明朝" w:eastAsia="ＭＳ 明朝" w:hAnsi="ＭＳ 明朝" w:cs="ＭＳ 明朝" w:hint="eastAsia"/>
          <w:color w:val="000000"/>
        </w:rPr>
        <w:t>分の１以上のものに限る。）</w:t>
      </w:r>
    </w:p>
    <w:p w14:paraId="49EABB04"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影響調査に関し、次の事項を記載した書類</w:t>
      </w:r>
    </w:p>
    <w:p w14:paraId="4D15637E" w14:textId="77777777" w:rsidR="005D4F53" w:rsidRDefault="005D4F53">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調査を実施する範囲を決めた理由</w:t>
      </w:r>
    </w:p>
    <w:p w14:paraId="4896A6D9" w14:textId="77777777" w:rsidR="005D4F53" w:rsidRDefault="005D4F53">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段階揚水試験（揚水量を段階的に変化させ、各段階における地下水の水位を測定する試験をいう。以下同じ。）における、各段階ごとの１時間当たりの揚水量及び揚水時間</w:t>
      </w:r>
    </w:p>
    <w:p w14:paraId="568BB703" w14:textId="77777777" w:rsidR="005D4F53" w:rsidRDefault="005D4F53">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ウ　連続揚水試験（一定の水量を連続して揚水し、揚水を開始してからの経過時間に応じた地下水の水位を測定する試験をいう。以下同じ。）における１時間当たりの揚水量及び揚水時間</w:t>
      </w:r>
    </w:p>
    <w:p w14:paraId="48F8C24F" w14:textId="77777777" w:rsidR="005D4F53" w:rsidRDefault="005D4F53">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エ　回復試験（連続揚水試験終了後、揚水を停止してからの自然水位までの回復水位を測定する試験をいう。以下同じ。）における、水位の測定時間</w:t>
      </w:r>
    </w:p>
    <w:p w14:paraId="0A4330D6" w14:textId="77777777" w:rsidR="005D4F53" w:rsidRDefault="005D4F53">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オ　影響圏の算定</w:t>
      </w:r>
    </w:p>
    <w:p w14:paraId="4EB536F1" w14:textId="77777777" w:rsidR="005D4F53" w:rsidRDefault="005D4F53">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カ　各試験の水位を計測する頻度及びその方法</w:t>
      </w:r>
    </w:p>
    <w:p w14:paraId="1909940B" w14:textId="77777777" w:rsidR="005D4F53" w:rsidRDefault="005D4F53">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キ　その他参考となる事項</w:t>
      </w:r>
    </w:p>
    <w:p w14:paraId="1F813155"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その他市長が必要と認める書類又は図面</w:t>
      </w:r>
    </w:p>
    <w:p w14:paraId="3A4E3A5C"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影響調査は、次に定めるところにより実施し、影響調査の終了後は、その結果を速やかに市長に報告しなければならない。</w:t>
      </w:r>
    </w:p>
    <w:p w14:paraId="6621A2E7"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地下水を採取しようとする地点（以下「採取地点」という。）の周辺の井戸等の分布及び利用状況を調査し、影響調査を実施する井戸等を選定すること。</w:t>
      </w:r>
    </w:p>
    <w:p w14:paraId="33735CB3"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段階揚水試験を実施して採取地点の井戸の水位及び水質の変化を観測し、記録すること。また、採取地点の井戸の水位に著しい影響を与える揚水量を把握するよう努めること。</w:t>
      </w:r>
    </w:p>
    <w:p w14:paraId="6BB7FE44"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連続揚水試験及び回復試験を実施して、採取地点及び周辺の井戸等の水位及び水質の変化を観測し、記録すること。</w:t>
      </w:r>
    </w:p>
    <w:p w14:paraId="0CA25C3C"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採取地点が自噴井の場合は、水頭圧及び湧水量を計測し、周辺の井戸等の水位及び水質の変化を観測すること。</w:t>
      </w:r>
    </w:p>
    <w:p w14:paraId="4BB92211"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井戸等の水位及び水質に影響を与えると認められる場合は、その影響を回避するための措置を講ずること。</w:t>
      </w:r>
    </w:p>
    <w:p w14:paraId="185CCFD4"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３　影響調査の結果により井戸等の水位及び水質に影響を与えると認められる場合は、条例第</w:t>
      </w:r>
      <w:r>
        <w:rPr>
          <w:rFonts w:ascii="ＭＳ 明朝" w:eastAsia="ＭＳ 明朝" w:hAnsi="ＭＳ 明朝" w:cs="ＭＳ 明朝"/>
          <w:color w:val="000000"/>
        </w:rPr>
        <w:t>11</w:t>
      </w:r>
      <w:r>
        <w:rPr>
          <w:rFonts w:ascii="ＭＳ 明朝" w:eastAsia="ＭＳ 明朝" w:hAnsi="ＭＳ 明朝" w:cs="ＭＳ 明朝" w:hint="eastAsia"/>
          <w:color w:val="000000"/>
        </w:rPr>
        <w:t>条第４項の規定により付された条件に追加して、条件を付することができる。</w:t>
      </w:r>
    </w:p>
    <w:p w14:paraId="3B9DAFD6"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（取消しの通知）</w:t>
      </w:r>
    </w:p>
    <w:p w14:paraId="2B6F8AF2"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第６条　条例第</w:t>
      </w:r>
      <w:r>
        <w:rPr>
          <w:rFonts w:ascii="ＭＳ 明朝" w:eastAsia="ＭＳ 明朝" w:hAnsi="ＭＳ 明朝" w:cs="ＭＳ 明朝"/>
          <w:color w:val="000000"/>
        </w:rPr>
        <w:t>12</w:t>
      </w:r>
      <w:r>
        <w:rPr>
          <w:rFonts w:ascii="ＭＳ 明朝" w:eastAsia="ＭＳ 明朝" w:hAnsi="ＭＳ 明朝" w:cs="ＭＳ 明朝" w:hint="eastAsia"/>
          <w:color w:val="000000"/>
        </w:rPr>
        <w:t>条の規定による許可の取消しは、井戸設置（変更）許可取消通知書（様式第４号）によるものとする。</w:t>
      </w:r>
    </w:p>
    <w:p w14:paraId="71323676"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（完成後の報告）</w:t>
      </w:r>
    </w:p>
    <w:p w14:paraId="2E6030D3"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第７条　条例第</w:t>
      </w:r>
      <w:r>
        <w:rPr>
          <w:rFonts w:ascii="ＭＳ 明朝" w:eastAsia="ＭＳ 明朝" w:hAnsi="ＭＳ 明朝" w:cs="ＭＳ 明朝"/>
          <w:color w:val="000000"/>
        </w:rPr>
        <w:t>13</w:t>
      </w:r>
      <w:r>
        <w:rPr>
          <w:rFonts w:ascii="ＭＳ 明朝" w:eastAsia="ＭＳ 明朝" w:hAnsi="ＭＳ 明朝" w:cs="ＭＳ 明朝" w:hint="eastAsia"/>
          <w:color w:val="000000"/>
        </w:rPr>
        <w:t>条の規定による完成後の報告は、井戸（揚水施設）設置（変更）工事完成報告書（様式第５号）により行わなければならない。</w:t>
      </w:r>
    </w:p>
    <w:p w14:paraId="3B3DCE1E"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（廃止の届出）</w:t>
      </w:r>
    </w:p>
    <w:p w14:paraId="4D1928F8"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第８条　条例第</w:t>
      </w:r>
      <w:r>
        <w:rPr>
          <w:rFonts w:ascii="ＭＳ 明朝" w:eastAsia="ＭＳ 明朝" w:hAnsi="ＭＳ 明朝" w:cs="ＭＳ 明朝"/>
          <w:color w:val="000000"/>
        </w:rPr>
        <w:t>14</w:t>
      </w:r>
      <w:r>
        <w:rPr>
          <w:rFonts w:ascii="ＭＳ 明朝" w:eastAsia="ＭＳ 明朝" w:hAnsi="ＭＳ 明朝" w:cs="ＭＳ 明朝" w:hint="eastAsia"/>
          <w:color w:val="000000"/>
        </w:rPr>
        <w:t>条の規定による使用の廃止の届出は、井戸（揚水施設）廃止届出書（様式第６号）により行わなければならない。</w:t>
      </w:r>
    </w:p>
    <w:p w14:paraId="5945844A"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（地位の承継）</w:t>
      </w:r>
    </w:p>
    <w:p w14:paraId="5AF0EEB0"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第９条　条例第</w:t>
      </w:r>
      <w:r>
        <w:rPr>
          <w:rFonts w:ascii="ＭＳ 明朝" w:eastAsia="ＭＳ 明朝" w:hAnsi="ＭＳ 明朝" w:cs="ＭＳ 明朝"/>
          <w:color w:val="000000"/>
        </w:rPr>
        <w:t>15</w:t>
      </w:r>
      <w:r>
        <w:rPr>
          <w:rFonts w:ascii="ＭＳ 明朝" w:eastAsia="ＭＳ 明朝" w:hAnsi="ＭＳ 明朝" w:cs="ＭＳ 明朝" w:hint="eastAsia"/>
          <w:color w:val="000000"/>
        </w:rPr>
        <w:t>条第２項の規定による届出は、承継届出書（様式第７号）により行わなければならない。</w:t>
      </w:r>
    </w:p>
    <w:p w14:paraId="6801ADAD"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（報告の徴収）</w:t>
      </w:r>
    </w:p>
    <w:p w14:paraId="2370BA97"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10</w:t>
      </w:r>
      <w:r>
        <w:rPr>
          <w:rFonts w:ascii="ＭＳ 明朝" w:eastAsia="ＭＳ 明朝" w:hAnsi="ＭＳ 明朝" w:cs="ＭＳ 明朝" w:hint="eastAsia"/>
          <w:color w:val="000000"/>
        </w:rPr>
        <w:t>条　条例第</w:t>
      </w:r>
      <w:r>
        <w:rPr>
          <w:rFonts w:ascii="ＭＳ 明朝" w:eastAsia="ＭＳ 明朝" w:hAnsi="ＭＳ 明朝" w:cs="ＭＳ 明朝"/>
          <w:color w:val="000000"/>
        </w:rPr>
        <w:t>24</w:t>
      </w:r>
      <w:r>
        <w:rPr>
          <w:rFonts w:ascii="ＭＳ 明朝" w:eastAsia="ＭＳ 明朝" w:hAnsi="ＭＳ 明朝" w:cs="ＭＳ 明朝" w:hint="eastAsia"/>
          <w:color w:val="000000"/>
        </w:rPr>
        <w:t>条に規定する規則で定める事項は、前年度の地下水の採取量等とし、その報告は、毎年４月末日までに井戸使用状況報告書（様式第８号）により行わなければならない。</w:t>
      </w:r>
    </w:p>
    <w:p w14:paraId="36B2E62F"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（証票）</w:t>
      </w:r>
    </w:p>
    <w:p w14:paraId="08355CD0"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11</w:t>
      </w:r>
      <w:r>
        <w:rPr>
          <w:rFonts w:ascii="ＭＳ 明朝" w:eastAsia="ＭＳ 明朝" w:hAnsi="ＭＳ 明朝" w:cs="ＭＳ 明朝" w:hint="eastAsia"/>
          <w:color w:val="000000"/>
        </w:rPr>
        <w:t>条　条例第</w:t>
      </w:r>
      <w:r>
        <w:rPr>
          <w:rFonts w:ascii="ＭＳ 明朝" w:eastAsia="ＭＳ 明朝" w:hAnsi="ＭＳ 明朝" w:cs="ＭＳ 明朝"/>
          <w:color w:val="000000"/>
        </w:rPr>
        <w:t>25</w:t>
      </w:r>
      <w:r>
        <w:rPr>
          <w:rFonts w:ascii="ＭＳ 明朝" w:eastAsia="ＭＳ 明朝" w:hAnsi="ＭＳ 明朝" w:cs="ＭＳ 明朝" w:hint="eastAsia"/>
          <w:color w:val="000000"/>
        </w:rPr>
        <w:t>条第２項に規定する証票は、井戸施設立入調査職員証（様式第９号）によるものとする。</w:t>
      </w:r>
    </w:p>
    <w:p w14:paraId="023652D6"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（措置の届出）</w:t>
      </w:r>
    </w:p>
    <w:p w14:paraId="791482DA"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12</w:t>
      </w:r>
      <w:r>
        <w:rPr>
          <w:rFonts w:ascii="ＭＳ 明朝" w:eastAsia="ＭＳ 明朝" w:hAnsi="ＭＳ 明朝" w:cs="ＭＳ 明朝" w:hint="eastAsia"/>
          <w:color w:val="000000"/>
        </w:rPr>
        <w:t>条　条例第</w:t>
      </w:r>
      <w:r>
        <w:rPr>
          <w:rFonts w:ascii="ＭＳ 明朝" w:eastAsia="ＭＳ 明朝" w:hAnsi="ＭＳ 明朝" w:cs="ＭＳ 明朝"/>
          <w:color w:val="000000"/>
        </w:rPr>
        <w:t>29</w:t>
      </w:r>
      <w:r>
        <w:rPr>
          <w:rFonts w:ascii="ＭＳ 明朝" w:eastAsia="ＭＳ 明朝" w:hAnsi="ＭＳ 明朝" w:cs="ＭＳ 明朝" w:hint="eastAsia"/>
          <w:color w:val="000000"/>
        </w:rPr>
        <w:t>条の規定による措置の届出は、措置完了届出書（様式第</w:t>
      </w:r>
      <w:r>
        <w:rPr>
          <w:rFonts w:ascii="ＭＳ 明朝" w:eastAsia="ＭＳ 明朝" w:hAnsi="ＭＳ 明朝" w:cs="ＭＳ 明朝"/>
          <w:color w:val="000000"/>
        </w:rPr>
        <w:t>10</w:t>
      </w:r>
      <w:r>
        <w:rPr>
          <w:rFonts w:ascii="ＭＳ 明朝" w:eastAsia="ＭＳ 明朝" w:hAnsi="ＭＳ 明朝" w:cs="ＭＳ 明朝" w:hint="eastAsia"/>
          <w:color w:val="000000"/>
        </w:rPr>
        <w:t>号）により行わなければならない。</w:t>
      </w:r>
    </w:p>
    <w:p w14:paraId="22ECDE5C"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（公表の方法）</w:t>
      </w:r>
    </w:p>
    <w:p w14:paraId="741B2EE2"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13</w:t>
      </w:r>
      <w:r>
        <w:rPr>
          <w:rFonts w:ascii="ＭＳ 明朝" w:eastAsia="ＭＳ 明朝" w:hAnsi="ＭＳ 明朝" w:cs="ＭＳ 明朝" w:hint="eastAsia"/>
          <w:color w:val="000000"/>
        </w:rPr>
        <w:t>条　条例第</w:t>
      </w:r>
      <w:r>
        <w:rPr>
          <w:rFonts w:ascii="ＭＳ 明朝" w:eastAsia="ＭＳ 明朝" w:hAnsi="ＭＳ 明朝" w:cs="ＭＳ 明朝"/>
          <w:color w:val="000000"/>
        </w:rPr>
        <w:t>30</w:t>
      </w:r>
      <w:r>
        <w:rPr>
          <w:rFonts w:ascii="ＭＳ 明朝" w:eastAsia="ＭＳ 明朝" w:hAnsi="ＭＳ 明朝" w:cs="ＭＳ 明朝" w:hint="eastAsia"/>
          <w:color w:val="000000"/>
        </w:rPr>
        <w:t>条の規定による氏名等の公表は、次に掲げる事項について市広報紙、市ホームページ等に掲載して行うほか、市長が適切と認める方法により行うものとする。</w:t>
      </w:r>
    </w:p>
    <w:p w14:paraId="51E28E89"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氏名及び住所（法人その他の団体にあっては、その名称、住所及び代表者の氏名）</w:t>
      </w:r>
    </w:p>
    <w:p w14:paraId="7B82F01D" w14:textId="77777777" w:rsidR="005D4F53" w:rsidRDefault="005D4F53">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取消しに該当する違反の内容又は勧告若しくは命令の内容及び当該勧告若しくは命</w:t>
      </w:r>
      <w:r>
        <w:rPr>
          <w:rFonts w:ascii="ＭＳ 明朝" w:eastAsia="ＭＳ 明朝" w:hAnsi="ＭＳ 明朝" w:cs="ＭＳ 明朝" w:hint="eastAsia"/>
          <w:color w:val="000000"/>
        </w:rPr>
        <w:lastRenderedPageBreak/>
        <w:t>令に従わない事実</w:t>
      </w:r>
    </w:p>
    <w:p w14:paraId="69427A46"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（雑則）</w:t>
      </w:r>
    </w:p>
    <w:p w14:paraId="3659C571"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14</w:t>
      </w:r>
      <w:r>
        <w:rPr>
          <w:rFonts w:ascii="ＭＳ 明朝" w:eastAsia="ＭＳ 明朝" w:hAnsi="ＭＳ 明朝" w:cs="ＭＳ 明朝" w:hint="eastAsia"/>
          <w:color w:val="000000"/>
        </w:rPr>
        <w:t>条　この規則に定めるもののほか、必要な事項は、市長が別に定める。</w:t>
      </w:r>
    </w:p>
    <w:p w14:paraId="2CF85D1D" w14:textId="77777777" w:rsidR="005D4F53" w:rsidRDefault="005D4F53">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4F18EBF0"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14:paraId="0A203E31"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この規則は、平成</w:t>
      </w:r>
      <w:r>
        <w:rPr>
          <w:rFonts w:ascii="ＭＳ 明朝" w:eastAsia="ＭＳ 明朝" w:hAnsi="ＭＳ 明朝" w:cs="ＭＳ 明朝"/>
          <w:color w:val="000000"/>
        </w:rPr>
        <w:t>28</w:t>
      </w:r>
      <w:r>
        <w:rPr>
          <w:rFonts w:ascii="ＭＳ 明朝" w:eastAsia="ＭＳ 明朝" w:hAnsi="ＭＳ 明朝" w:cs="ＭＳ 明朝" w:hint="eastAsia"/>
          <w:color w:val="000000"/>
        </w:rPr>
        <w:t>年４月１日から施行する。</w:t>
      </w:r>
    </w:p>
    <w:p w14:paraId="11FE95C6"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（南島原市地下水採取の規制に関する条例施行規則の廃止）</w:t>
      </w:r>
    </w:p>
    <w:p w14:paraId="6EC49AB4"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南島原市地下水採取の規制に関する条例施行規則（平成</w:t>
      </w:r>
      <w:r>
        <w:rPr>
          <w:rFonts w:ascii="ＭＳ 明朝" w:eastAsia="ＭＳ 明朝" w:hAnsi="ＭＳ 明朝" w:cs="ＭＳ 明朝"/>
          <w:color w:val="000000"/>
        </w:rPr>
        <w:t>18</w:t>
      </w:r>
      <w:r>
        <w:rPr>
          <w:rFonts w:ascii="ＭＳ 明朝" w:eastAsia="ＭＳ 明朝" w:hAnsi="ＭＳ 明朝" w:cs="ＭＳ 明朝" w:hint="eastAsia"/>
          <w:color w:val="000000"/>
        </w:rPr>
        <w:t>年南島原市規則第</w:t>
      </w:r>
      <w:r>
        <w:rPr>
          <w:rFonts w:ascii="ＭＳ 明朝" w:eastAsia="ＭＳ 明朝" w:hAnsi="ＭＳ 明朝" w:cs="ＭＳ 明朝"/>
          <w:color w:val="000000"/>
        </w:rPr>
        <w:t>151</w:t>
      </w:r>
      <w:r>
        <w:rPr>
          <w:rFonts w:ascii="ＭＳ 明朝" w:eastAsia="ＭＳ 明朝" w:hAnsi="ＭＳ 明朝" w:cs="ＭＳ 明朝" w:hint="eastAsia"/>
          <w:color w:val="000000"/>
        </w:rPr>
        <w:t>号）は、廃止する。</w:t>
      </w:r>
    </w:p>
    <w:p w14:paraId="076FDA10" w14:textId="77777777" w:rsidR="005D4F53" w:rsidRDefault="005D4F53">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14:paraId="690D563A" w14:textId="77777777" w:rsidR="005D4F53" w:rsidRDefault="005D4F53">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この規則の施行の日の前日までに、前項の規定による廃止前の南島原市地下水採取の規制に関する条例施行規則の規定によりなされた処分、手続その他の行為は、それぞれこの規則の相当規定によりなされたものとみなす。</w:t>
      </w:r>
    </w:p>
    <w:p w14:paraId="3FB1D4AC" w14:textId="77777777" w:rsidR="005D4F53" w:rsidRDefault="005D4F53">
      <w:pPr>
        <w:sectPr w:rsidR="005D4F53">
          <w:footerReference w:type="default" r:id="rId6"/>
          <w:pgSz w:w="11905" w:h="16837"/>
          <w:pgMar w:top="1417" w:right="1417" w:bottom="1417" w:left="1417" w:header="720" w:footer="720" w:gutter="0"/>
          <w:cols w:space="720"/>
          <w:noEndnote/>
          <w:docGrid w:type="linesAndChars" w:linePitch="333" w:charSpace="-4096"/>
        </w:sectPr>
      </w:pPr>
    </w:p>
    <w:p w14:paraId="13F20919" w14:textId="63EB3B0B" w:rsidR="005D4F53" w:rsidRDefault="005D4F53" w:rsidP="005D4F53">
      <w:pPr>
        <w:spacing w:line="480" w:lineRule="atLeast"/>
        <w:jc w:val="both"/>
        <w:rPr>
          <w:rFonts w:ascii="ＭＳ 明朝" w:eastAsia="ＭＳ 明朝" w:hAnsi="ＭＳ 明朝" w:cs="ＭＳ 明朝"/>
          <w:color w:val="000000"/>
        </w:rPr>
      </w:pPr>
      <w:r w:rsidRPr="00465EC0">
        <w:rPr>
          <w:rFonts w:ascii="ＭＳ 明朝" w:eastAsia="ＭＳ 明朝" w:hAnsi="ＭＳ 明朝" w:cs="ＭＳ 明朝" w:hint="eastAsia"/>
          <w:color w:val="000000"/>
        </w:rPr>
        <w:lastRenderedPageBreak/>
        <w:t>様式第１号の１（第３条の２関係）</w:t>
      </w:r>
    </w:p>
    <w:p w14:paraId="2DC541A7" w14:textId="4CFC26FF" w:rsidR="005D4F53" w:rsidRPr="005D4F53" w:rsidRDefault="003653A7" w:rsidP="005D4F53">
      <w:pPr>
        <w:spacing w:line="480" w:lineRule="atLeast"/>
        <w:jc w:val="both"/>
        <w:rPr>
          <w:rFonts w:ascii="ＭＳ 明朝" w:eastAsia="ＭＳ 明朝" w:hAnsi="ＭＳ 明朝" w:cs="ＭＳ 明朝"/>
          <w:color w:val="000000"/>
        </w:rPr>
        <w:sectPr w:rsidR="005D4F53" w:rsidRPr="005D4F53">
          <w:footerReference w:type="default" r:id="rId7"/>
          <w:pgSz w:w="11905" w:h="16837"/>
          <w:pgMar w:top="1417" w:right="1417" w:bottom="1417" w:left="1417" w:header="720" w:footer="720" w:gutter="0"/>
          <w:cols w:space="720"/>
          <w:noEndnote/>
          <w:docGrid w:type="linesAndChars" w:linePitch="333" w:charSpace="-4096"/>
        </w:sectPr>
      </w:pPr>
      <w:r>
        <w:rPr>
          <w:noProof/>
        </w:rPr>
        <w:pict w14:anchorId="5DC77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52.95pt;height:641.3pt">
            <v:imagedata r:id="rId8" o:title="様式第１号の１"/>
          </v:shape>
        </w:pict>
      </w:r>
    </w:p>
    <w:p w14:paraId="1E7D9A25" w14:textId="77777777" w:rsidR="005D4F53" w:rsidRPr="003F4C2B" w:rsidRDefault="005D4F53" w:rsidP="005D4F53">
      <w:pPr>
        <w:spacing w:line="480" w:lineRule="atLeast"/>
        <w:jc w:val="both"/>
        <w:rPr>
          <w:rFonts w:ascii="ＭＳ 明朝" w:eastAsia="ＭＳ 明朝" w:hAnsi="ＭＳ 明朝" w:cs="ＭＳ 明朝"/>
          <w:color w:val="000000"/>
        </w:rPr>
      </w:pPr>
      <w:r w:rsidRPr="00465EC0">
        <w:rPr>
          <w:rFonts w:ascii="ＭＳ 明朝" w:eastAsia="ＭＳ 明朝" w:hAnsi="ＭＳ 明朝" w:cs="ＭＳ 明朝" w:hint="eastAsia"/>
          <w:color w:val="000000"/>
        </w:rPr>
        <w:lastRenderedPageBreak/>
        <w:t>様式第１号の２</w:t>
      </w:r>
      <w:r w:rsidRPr="00465EC0">
        <w:rPr>
          <w:rFonts w:ascii="ＭＳ 明朝" w:eastAsia="ＭＳ 明朝" w:hAnsi="ＭＳ 明朝" w:cs="ＭＳ 明朝"/>
          <w:color w:val="000000"/>
        </w:rPr>
        <w:t>(</w:t>
      </w:r>
      <w:r w:rsidRPr="00465EC0">
        <w:rPr>
          <w:rFonts w:ascii="ＭＳ 明朝" w:eastAsia="ＭＳ 明朝" w:hAnsi="ＭＳ 明朝" w:cs="ＭＳ 明朝" w:hint="eastAsia"/>
          <w:color w:val="000000"/>
        </w:rPr>
        <w:t>第４条関係</w:t>
      </w:r>
      <w:r w:rsidRPr="00465EC0">
        <w:rPr>
          <w:rFonts w:ascii="ＭＳ 明朝" w:eastAsia="ＭＳ 明朝" w:hAnsi="ＭＳ 明朝" w:cs="ＭＳ 明朝"/>
          <w:color w:val="000000"/>
        </w:rPr>
        <w:t>)</w:t>
      </w:r>
    </w:p>
    <w:p w14:paraId="538F424D" w14:textId="481DC51F" w:rsidR="005D4F53" w:rsidRDefault="003653A7" w:rsidP="005D4F53">
      <w:pPr>
        <w:sectPr w:rsidR="005D4F53" w:rsidSect="005D4F53">
          <w:pgSz w:w="11905" w:h="16837"/>
          <w:pgMar w:top="1700" w:right="1700" w:bottom="1700" w:left="1700" w:header="720" w:footer="720" w:gutter="0"/>
          <w:cols w:space="720"/>
          <w:noEndnote/>
          <w:docGrid w:type="linesAndChars" w:linePitch="432" w:charSpace="-2252"/>
        </w:sectPr>
      </w:pPr>
      <w:r>
        <w:rPr>
          <w:noProof/>
        </w:rPr>
        <w:pict w14:anchorId="61936897">
          <v:shape id="_x0000_i1026" type="#_x0000_t75" style="width:425.3pt;height:601.1pt">
            <v:imagedata r:id="rId9" o:title="様式第１号の２(旧第1号)"/>
          </v:shape>
        </w:pict>
      </w:r>
    </w:p>
    <w:p w14:paraId="04BF4115" w14:textId="77777777" w:rsidR="005D4F53" w:rsidRDefault="005D4F53" w:rsidP="005D4F53">
      <w:pPr>
        <w:spacing w:line="48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様式第２号（第５条関係）</w:t>
      </w:r>
    </w:p>
    <w:p w14:paraId="383063D3" w14:textId="77777777" w:rsidR="005D4F53" w:rsidRDefault="003653A7" w:rsidP="005D4F53">
      <w:r>
        <w:rPr>
          <w:rFonts w:ascii="ＭＳ 明朝" w:eastAsia="ＭＳ 明朝" w:hAnsi="ＭＳ 明朝" w:cs="ＭＳ 明朝"/>
          <w:color w:val="000000"/>
        </w:rPr>
        <w:pict w14:anchorId="235B685B">
          <v:shape id="_x0000_i1027" type="#_x0000_t75" style="width:409.4pt;height:605.3pt">
            <v:imagedata r:id="rId10" o:title=""/>
          </v:shape>
        </w:pict>
      </w:r>
    </w:p>
    <w:p w14:paraId="33725B09" w14:textId="77777777" w:rsidR="005D4F53" w:rsidRDefault="005D4F53" w:rsidP="005D4F53">
      <w:pPr>
        <w:sectPr w:rsidR="005D4F53" w:rsidSect="005D4F53">
          <w:pgSz w:w="11905" w:h="16837"/>
          <w:pgMar w:top="1700" w:right="1700" w:bottom="1700" w:left="1700" w:header="720" w:footer="720" w:gutter="0"/>
          <w:cols w:space="720"/>
          <w:noEndnote/>
          <w:docGrid w:type="linesAndChars" w:linePitch="432" w:charSpace="-2252"/>
        </w:sectPr>
      </w:pPr>
    </w:p>
    <w:p w14:paraId="0F9B9978" w14:textId="77777777" w:rsidR="005D4F53" w:rsidRDefault="005D4F53" w:rsidP="005D4F53">
      <w:pPr>
        <w:spacing w:line="480" w:lineRule="atLeast"/>
        <w:jc w:val="both"/>
        <w:rPr>
          <w:rFonts w:ascii="ＭＳ 明朝" w:eastAsia="ＭＳ 明朝" w:hAnsi="ＭＳ 明朝" w:cs="ＭＳ 明朝"/>
          <w:color w:val="000000"/>
        </w:rPr>
      </w:pPr>
      <w:r w:rsidRPr="00CB40DF">
        <w:rPr>
          <w:rFonts w:ascii="ＭＳ 明朝" w:eastAsia="ＭＳ 明朝" w:hAnsi="ＭＳ 明朝" w:cs="ＭＳ 明朝" w:hint="eastAsia"/>
          <w:color w:val="000000"/>
        </w:rPr>
        <w:lastRenderedPageBreak/>
        <w:t>様式第３号</w:t>
      </w:r>
      <w:r>
        <w:rPr>
          <w:rFonts w:ascii="ＭＳ 明朝" w:eastAsia="ＭＳ 明朝" w:hAnsi="ＭＳ 明朝" w:cs="ＭＳ 明朝" w:hint="eastAsia"/>
          <w:color w:val="000000"/>
        </w:rPr>
        <w:t>の１</w:t>
      </w:r>
      <w:r w:rsidRPr="00CB40DF">
        <w:rPr>
          <w:rFonts w:ascii="ＭＳ 明朝" w:eastAsia="ＭＳ 明朝" w:hAnsi="ＭＳ 明朝" w:cs="ＭＳ 明朝"/>
          <w:color w:val="000000"/>
        </w:rPr>
        <w:t>(</w:t>
      </w:r>
      <w:r w:rsidRPr="00CB40DF">
        <w:rPr>
          <w:rFonts w:ascii="ＭＳ 明朝" w:eastAsia="ＭＳ 明朝" w:hAnsi="ＭＳ 明朝" w:cs="ＭＳ 明朝" w:hint="eastAsia"/>
          <w:color w:val="000000"/>
        </w:rPr>
        <w:t>第５条関係</w:t>
      </w:r>
      <w:r w:rsidRPr="00CB40DF">
        <w:rPr>
          <w:rFonts w:ascii="ＭＳ 明朝" w:eastAsia="ＭＳ 明朝" w:hAnsi="ＭＳ 明朝" w:cs="ＭＳ 明朝"/>
          <w:color w:val="000000"/>
        </w:rPr>
        <w:t>)</w:t>
      </w:r>
    </w:p>
    <w:p w14:paraId="5F5B432B" w14:textId="59501E7D" w:rsidR="005D4F53" w:rsidRDefault="003653A7" w:rsidP="005D4F53">
      <w:pPr>
        <w:spacing w:line="480" w:lineRule="atLeast"/>
        <w:jc w:val="both"/>
        <w:rPr>
          <w:rFonts w:ascii="ＭＳ 明朝" w:eastAsia="ＭＳ 明朝" w:hAnsi="ＭＳ 明朝" w:cs="ＭＳ 明朝"/>
          <w:color w:val="000000"/>
        </w:rPr>
      </w:pPr>
      <w:r>
        <w:rPr>
          <w:rFonts w:ascii="ＭＳ 明朝" w:eastAsia="ＭＳ 明朝" w:hAnsi="ＭＳ 明朝" w:cs="ＭＳ 明朝"/>
          <w:noProof/>
          <w:color w:val="000000"/>
        </w:rPr>
        <w:pict w14:anchorId="3B328691">
          <v:shape id="_x0000_i1028" type="#_x0000_t75" style="width:425.3pt;height:601.1pt">
            <v:imagedata r:id="rId11" o:title="様式第３号の１（旧第３号）_1"/>
          </v:shape>
        </w:pict>
      </w:r>
    </w:p>
    <w:p w14:paraId="4B2CB9C3" w14:textId="77777777" w:rsidR="005D4F53" w:rsidRDefault="005D4F53" w:rsidP="005D4F53"/>
    <w:p w14:paraId="0DDF5252" w14:textId="18C5EFA5" w:rsidR="005D4F53" w:rsidRDefault="003653A7" w:rsidP="005D4F53">
      <w:r>
        <w:rPr>
          <w:noProof/>
        </w:rPr>
        <w:lastRenderedPageBreak/>
        <w:pict w14:anchorId="30526EAE">
          <v:shape id="_x0000_i1029" type="#_x0000_t75" style="width:425.3pt;height:601.1pt">
            <v:imagedata r:id="rId12" o:title="様式第３号の１（旧第３号）_2"/>
          </v:shape>
        </w:pict>
      </w:r>
    </w:p>
    <w:p w14:paraId="1A589752" w14:textId="77777777" w:rsidR="005D4F53" w:rsidRDefault="005D4F53" w:rsidP="005D4F53"/>
    <w:p w14:paraId="51CCA6BF" w14:textId="77777777" w:rsidR="005D4F53" w:rsidRDefault="005D4F53" w:rsidP="005D4F53"/>
    <w:p w14:paraId="2D8C4BF7" w14:textId="77777777" w:rsidR="005D4F53" w:rsidRDefault="005D4F53" w:rsidP="005D4F53"/>
    <w:p w14:paraId="66483DA7" w14:textId="77777777" w:rsidR="005D4F53" w:rsidRDefault="005D4F53" w:rsidP="005D4F53">
      <w:pPr>
        <w:spacing w:line="480" w:lineRule="atLeast"/>
        <w:jc w:val="both"/>
        <w:rPr>
          <w:rFonts w:ascii="ＭＳ 明朝" w:eastAsia="ＭＳ 明朝" w:hAnsi="ＭＳ 明朝" w:cs="ＭＳ 明朝"/>
          <w:color w:val="000000"/>
        </w:rPr>
      </w:pPr>
      <w:r w:rsidRPr="00CB40DF">
        <w:rPr>
          <w:rFonts w:ascii="ＭＳ 明朝" w:eastAsia="ＭＳ 明朝" w:hAnsi="ＭＳ 明朝" w:cs="ＭＳ 明朝" w:hint="eastAsia"/>
          <w:color w:val="000000"/>
        </w:rPr>
        <w:lastRenderedPageBreak/>
        <w:t>様式第３号</w:t>
      </w:r>
      <w:r>
        <w:rPr>
          <w:rFonts w:ascii="ＭＳ 明朝" w:eastAsia="ＭＳ 明朝" w:hAnsi="ＭＳ 明朝" w:cs="ＭＳ 明朝" w:hint="eastAsia"/>
          <w:color w:val="000000"/>
        </w:rPr>
        <w:t>の２</w:t>
      </w:r>
      <w:r w:rsidRPr="00CB40DF">
        <w:rPr>
          <w:rFonts w:ascii="ＭＳ 明朝" w:eastAsia="ＭＳ 明朝" w:hAnsi="ＭＳ 明朝" w:cs="ＭＳ 明朝"/>
          <w:color w:val="000000"/>
        </w:rPr>
        <w:t>(</w:t>
      </w:r>
      <w:r w:rsidRPr="00CB40DF">
        <w:rPr>
          <w:rFonts w:ascii="ＭＳ 明朝" w:eastAsia="ＭＳ 明朝" w:hAnsi="ＭＳ 明朝" w:cs="ＭＳ 明朝" w:hint="eastAsia"/>
          <w:color w:val="000000"/>
        </w:rPr>
        <w:t>第５条</w:t>
      </w:r>
      <w:r>
        <w:rPr>
          <w:rFonts w:ascii="ＭＳ 明朝" w:eastAsia="ＭＳ 明朝" w:hAnsi="ＭＳ 明朝" w:cs="ＭＳ 明朝" w:hint="eastAsia"/>
          <w:color w:val="000000"/>
        </w:rPr>
        <w:t>の２</w:t>
      </w:r>
      <w:r w:rsidRPr="00CB40DF">
        <w:rPr>
          <w:rFonts w:ascii="ＭＳ 明朝" w:eastAsia="ＭＳ 明朝" w:hAnsi="ＭＳ 明朝" w:cs="ＭＳ 明朝" w:hint="eastAsia"/>
          <w:color w:val="000000"/>
        </w:rPr>
        <w:t>関係</w:t>
      </w:r>
      <w:r w:rsidRPr="00CB40DF">
        <w:rPr>
          <w:rFonts w:ascii="ＭＳ 明朝" w:eastAsia="ＭＳ 明朝" w:hAnsi="ＭＳ 明朝" w:cs="ＭＳ 明朝"/>
          <w:color w:val="000000"/>
        </w:rPr>
        <w:t>)</w:t>
      </w:r>
    </w:p>
    <w:p w14:paraId="7C721C50" w14:textId="2C7D67A8" w:rsidR="005D4F53" w:rsidRDefault="003653A7" w:rsidP="005D4F53">
      <w:pPr>
        <w:spacing w:line="480" w:lineRule="atLeast"/>
        <w:ind w:firstLine="240"/>
        <w:jc w:val="both"/>
        <w:rPr>
          <w:rFonts w:ascii="ＭＳ 明朝" w:eastAsia="ＭＳ 明朝" w:hAnsi="ＭＳ 明朝" w:cs="ＭＳ 明朝"/>
          <w:color w:val="000000"/>
        </w:rPr>
      </w:pPr>
      <w:r>
        <w:rPr>
          <w:rFonts w:ascii="ＭＳ 明朝" w:eastAsia="ＭＳ 明朝" w:hAnsi="ＭＳ 明朝" w:cs="ＭＳ 明朝"/>
          <w:noProof/>
          <w:color w:val="000000"/>
        </w:rPr>
        <w:pict w14:anchorId="3916460F">
          <v:shape id="_x0000_i1030" type="#_x0000_t75" style="width:425.3pt;height:601.1pt">
            <v:imagedata r:id="rId13" o:title="様式第３号の２_1"/>
          </v:shape>
        </w:pict>
      </w:r>
    </w:p>
    <w:p w14:paraId="40B51170" w14:textId="358BDA24" w:rsidR="005D4F53" w:rsidRDefault="003653A7" w:rsidP="005D4F53">
      <w:pPr>
        <w:spacing w:line="480" w:lineRule="atLeast"/>
        <w:ind w:firstLine="240"/>
        <w:jc w:val="both"/>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16FFA316">
          <v:shape id="_x0000_i1031" type="#_x0000_t75" style="width:425.3pt;height:601.1pt">
            <v:imagedata r:id="rId14" o:title="様式第３号の２_2"/>
          </v:shape>
        </w:pict>
      </w:r>
    </w:p>
    <w:p w14:paraId="7D6AD092" w14:textId="77777777" w:rsidR="005D4F53" w:rsidRDefault="005D4F53" w:rsidP="005D4F53">
      <w:pPr>
        <w:sectPr w:rsidR="005D4F53" w:rsidSect="005D4F53">
          <w:pgSz w:w="11905" w:h="16837"/>
          <w:pgMar w:top="1700" w:right="1700" w:bottom="1700" w:left="1700" w:header="720" w:footer="720" w:gutter="0"/>
          <w:cols w:space="720"/>
          <w:noEndnote/>
          <w:docGrid w:type="linesAndChars" w:linePitch="432" w:charSpace="-2252"/>
        </w:sectPr>
      </w:pPr>
    </w:p>
    <w:p w14:paraId="25D91E47" w14:textId="77777777" w:rsidR="005D4F53" w:rsidRDefault="005D4F53" w:rsidP="005D4F53">
      <w:pPr>
        <w:rPr>
          <w:rFonts w:ascii="ＭＳ 明朝" w:eastAsia="ＭＳ 明朝" w:hAnsi="ＭＳ 明朝" w:cs="ＭＳ 明朝"/>
          <w:color w:val="000000"/>
        </w:rPr>
      </w:pPr>
      <w:r w:rsidRPr="008D415B">
        <w:rPr>
          <w:rFonts w:ascii="ＭＳ 明朝" w:eastAsia="ＭＳ 明朝" w:hAnsi="ＭＳ 明朝" w:cs="ＭＳ 明朝" w:hint="eastAsia"/>
          <w:color w:val="000000"/>
        </w:rPr>
        <w:lastRenderedPageBreak/>
        <w:t>様式第</w:t>
      </w:r>
      <w:r>
        <w:rPr>
          <w:rFonts w:ascii="ＭＳ 明朝" w:eastAsia="ＭＳ 明朝" w:hAnsi="ＭＳ 明朝" w:cs="ＭＳ 明朝" w:hint="eastAsia"/>
          <w:color w:val="000000"/>
        </w:rPr>
        <w:t>４</w:t>
      </w:r>
      <w:r w:rsidRPr="008D415B">
        <w:rPr>
          <w:rFonts w:ascii="ＭＳ 明朝" w:eastAsia="ＭＳ 明朝" w:hAnsi="ＭＳ 明朝" w:cs="ＭＳ 明朝" w:hint="eastAsia"/>
          <w:color w:val="000000"/>
        </w:rPr>
        <w:t>号</w:t>
      </w:r>
      <w:r w:rsidRPr="008D415B">
        <w:rPr>
          <w:rFonts w:ascii="ＭＳ 明朝" w:eastAsia="ＭＳ 明朝" w:hAnsi="ＭＳ 明朝" w:cs="ＭＳ 明朝"/>
          <w:color w:val="000000"/>
        </w:rPr>
        <w:t>(</w:t>
      </w:r>
      <w:r w:rsidRPr="008D415B">
        <w:rPr>
          <w:rFonts w:ascii="ＭＳ 明朝" w:eastAsia="ＭＳ 明朝" w:hAnsi="ＭＳ 明朝" w:cs="ＭＳ 明朝" w:hint="eastAsia"/>
          <w:color w:val="000000"/>
        </w:rPr>
        <w:t>第６条関係</w:t>
      </w:r>
      <w:r w:rsidRPr="008D415B">
        <w:rPr>
          <w:rFonts w:ascii="ＭＳ 明朝" w:eastAsia="ＭＳ 明朝" w:hAnsi="ＭＳ 明朝" w:cs="ＭＳ 明朝"/>
          <w:color w:val="000000"/>
        </w:rPr>
        <w:t>)</w:t>
      </w:r>
    </w:p>
    <w:p w14:paraId="156B4092" w14:textId="6911DFAB" w:rsidR="005D4F53" w:rsidRDefault="003653A7" w:rsidP="005D4F53">
      <w:r>
        <w:rPr>
          <w:noProof/>
        </w:rPr>
        <w:pict w14:anchorId="4CCFAD26">
          <v:shape id="_x0000_i1032" type="#_x0000_t75" style="width:452.95pt;height:641.3pt">
            <v:imagedata r:id="rId15" o:title="様式第４号_1"/>
          </v:shape>
        </w:pict>
      </w:r>
    </w:p>
    <w:p w14:paraId="4E98CC0C" w14:textId="77777777" w:rsidR="005D4F53" w:rsidRDefault="005D4F53" w:rsidP="005D4F53"/>
    <w:p w14:paraId="56D8CC3D" w14:textId="0FB4D784" w:rsidR="005D4F53" w:rsidRDefault="003653A7" w:rsidP="005D4F53">
      <w:r>
        <w:rPr>
          <w:noProof/>
        </w:rPr>
        <w:lastRenderedPageBreak/>
        <w:pict w14:anchorId="6D1EC3ED">
          <v:shape id="_x0000_i1033" type="#_x0000_t75" style="width:452.95pt;height:641.3pt">
            <v:imagedata r:id="rId16" o:title="様式第４号_2"/>
          </v:shape>
        </w:pict>
      </w:r>
    </w:p>
    <w:p w14:paraId="608A6FF3" w14:textId="77777777" w:rsidR="005D4F53" w:rsidRDefault="005D4F53">
      <w:pPr>
        <w:sectPr w:rsidR="005D4F53">
          <w:footerReference w:type="default" r:id="rId17"/>
          <w:pgSz w:w="11905" w:h="16837"/>
          <w:pgMar w:top="1417" w:right="1417" w:bottom="1417" w:left="1417" w:header="720" w:footer="720" w:gutter="0"/>
          <w:cols w:space="720"/>
          <w:noEndnote/>
          <w:docGrid w:type="linesAndChars" w:linePitch="333" w:charSpace="-4096"/>
        </w:sectPr>
      </w:pPr>
    </w:p>
    <w:p w14:paraId="20DF2738" w14:textId="77777777" w:rsidR="005D4F53" w:rsidRDefault="005D4F53" w:rsidP="005D4F53">
      <w:pP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様式第５号（第７条関係）</w:t>
      </w:r>
    </w:p>
    <w:p w14:paraId="0C6CC5D9" w14:textId="4176B86D" w:rsidR="005D4F53" w:rsidRDefault="003653A7" w:rsidP="005D4F53">
      <w:pPr>
        <w:ind w:firstLineChars="100" w:firstLine="229"/>
        <w:rPr>
          <w:rFonts w:ascii="ＭＳ 明朝" w:eastAsia="ＭＳ 明朝" w:hAnsi="ＭＳ 明朝" w:cs="ＭＳ 明朝"/>
          <w:color w:val="000000"/>
        </w:rPr>
      </w:pPr>
      <w:r>
        <w:rPr>
          <w:rFonts w:ascii="ＭＳ 明朝" w:eastAsia="ＭＳ 明朝" w:hAnsi="ＭＳ 明朝" w:cs="ＭＳ 明朝"/>
          <w:color w:val="000000"/>
        </w:rPr>
        <w:pict w14:anchorId="4BDB91D7">
          <v:shape id="_x0000_i1034" type="#_x0000_t75" style="width:421.95pt;height:596.1pt">
            <v:imagedata r:id="rId18" o:title=""/>
          </v:shape>
        </w:pict>
      </w:r>
    </w:p>
    <w:p w14:paraId="3C1ABA22" w14:textId="62665F8E" w:rsidR="005D4F53" w:rsidRPr="005D4F53" w:rsidRDefault="003653A7" w:rsidP="005D4F53">
      <w:pPr>
        <w:ind w:firstLineChars="100" w:firstLine="229"/>
        <w:rPr>
          <w:rFonts w:ascii="ＭＳ 明朝" w:eastAsia="ＭＳ 明朝" w:hAnsi="ＭＳ 明朝" w:cs="ＭＳ 明朝"/>
          <w:color w:val="000000"/>
        </w:rPr>
        <w:sectPr w:rsidR="005D4F53" w:rsidRPr="005D4F53" w:rsidSect="005D4F53">
          <w:pgSz w:w="11905" w:h="16837"/>
          <w:pgMar w:top="1700" w:right="1700" w:bottom="1700" w:left="1700" w:header="720" w:footer="720" w:gutter="0"/>
          <w:cols w:space="720"/>
          <w:noEndnote/>
          <w:docGrid w:type="linesAndChars" w:linePitch="432" w:charSpace="-2252"/>
        </w:sectPr>
      </w:pPr>
      <w:r>
        <w:rPr>
          <w:rFonts w:ascii="ＭＳ 明朝" w:eastAsia="ＭＳ 明朝" w:hAnsi="ＭＳ 明朝" w:cs="ＭＳ 明朝"/>
          <w:color w:val="000000"/>
        </w:rPr>
        <w:lastRenderedPageBreak/>
        <w:pict w14:anchorId="646A1E76">
          <v:shape id="_x0000_i1035" type="#_x0000_t75" style="width:451.25pt;height:649.65pt">
            <v:imagedata r:id="rId19" o:title=""/>
          </v:shape>
        </w:pict>
      </w:r>
    </w:p>
    <w:p w14:paraId="1FC133E8" w14:textId="70E9F112" w:rsidR="005D4F53" w:rsidRDefault="003653A7">
      <w:pPr>
        <w:sectPr w:rsidR="005D4F53">
          <w:footerReference w:type="default" r:id="rId20"/>
          <w:pgSz w:w="11905" w:h="16837"/>
          <w:pgMar w:top="1417" w:right="1417" w:bottom="1417" w:left="1417" w:header="720" w:footer="720" w:gutter="0"/>
          <w:cols w:space="720"/>
          <w:noEndnote/>
          <w:docGrid w:type="linesAndChars" w:linePitch="333" w:charSpace="-4096"/>
        </w:sectPr>
      </w:pPr>
      <w:r>
        <w:rPr>
          <w:rFonts w:ascii="ＭＳ 明朝" w:eastAsia="ＭＳ 明朝" w:hAnsi="ＭＳ 明朝" w:cs="ＭＳ 明朝"/>
          <w:color w:val="000000"/>
        </w:rPr>
        <w:lastRenderedPageBreak/>
        <w:pict w14:anchorId="25A8D518">
          <v:shape id="_x0000_i1036" type="#_x0000_t75" style="width:451.25pt;height:649.65pt">
            <v:imagedata r:id="rId21" o:title=""/>
          </v:shape>
        </w:pict>
      </w:r>
    </w:p>
    <w:p w14:paraId="4B50327D" w14:textId="77777777" w:rsidR="005D4F53" w:rsidRDefault="005D4F53" w:rsidP="005D4F53">
      <w:pPr>
        <w:rPr>
          <w:rFonts w:ascii="ＭＳ 明朝" w:eastAsia="ＭＳ 明朝" w:hAnsi="ＭＳ 明朝"/>
        </w:rPr>
      </w:pPr>
      <w:r w:rsidRPr="0092220D">
        <w:rPr>
          <w:rFonts w:ascii="ＭＳ 明朝" w:eastAsia="ＭＳ 明朝" w:hAnsi="ＭＳ 明朝" w:hint="eastAsia"/>
        </w:rPr>
        <w:lastRenderedPageBreak/>
        <w:t>様式第８号（第</w:t>
      </w:r>
      <w:r w:rsidRPr="0092220D">
        <w:rPr>
          <w:rFonts w:ascii="ＭＳ 明朝" w:eastAsia="ＭＳ 明朝" w:hAnsi="ＭＳ 明朝"/>
        </w:rPr>
        <w:t>10</w:t>
      </w:r>
      <w:r w:rsidRPr="0092220D">
        <w:rPr>
          <w:rFonts w:ascii="ＭＳ 明朝" w:eastAsia="ＭＳ 明朝" w:hAnsi="ＭＳ 明朝" w:hint="eastAsia"/>
        </w:rPr>
        <w:t>条関係）</w:t>
      </w:r>
    </w:p>
    <w:p w14:paraId="5EADBF53" w14:textId="77777777" w:rsidR="005D4F53" w:rsidRDefault="003653A7" w:rsidP="005D4F53">
      <w:pPr>
        <w:spacing w:line="480" w:lineRule="atLeast"/>
        <w:ind w:firstLine="240"/>
        <w:jc w:val="both"/>
        <w:rPr>
          <w:rFonts w:ascii="ＭＳ 明朝" w:eastAsia="ＭＳ 明朝" w:hAnsi="ＭＳ 明朝" w:cs="ＭＳ 明朝"/>
          <w:color w:val="000000"/>
        </w:rPr>
      </w:pPr>
      <w:r>
        <w:pict w14:anchorId="2BE6AB8E">
          <v:shape id="_x0000_i1037" type="#_x0000_t75" style="width:421.95pt;height:596.1pt">
            <v:imagedata r:id="rId22" o:title=""/>
          </v:shape>
        </w:pict>
      </w:r>
    </w:p>
    <w:p w14:paraId="4A91ABCB" w14:textId="77777777" w:rsidR="005D4F53" w:rsidRDefault="005D4F53" w:rsidP="005D4F53">
      <w:pPr>
        <w:sectPr w:rsidR="005D4F53" w:rsidSect="005D4F53">
          <w:footerReference w:type="default" r:id="rId23"/>
          <w:pgSz w:w="11905" w:h="16837"/>
          <w:pgMar w:top="1700" w:right="1700" w:bottom="1700" w:left="1700" w:header="720" w:footer="720" w:gutter="0"/>
          <w:cols w:space="720"/>
          <w:noEndnote/>
          <w:docGrid w:type="linesAndChars" w:linePitch="432" w:charSpace="-2252"/>
        </w:sectPr>
      </w:pPr>
    </w:p>
    <w:p w14:paraId="72546043" w14:textId="77777777" w:rsidR="005D4F53" w:rsidRDefault="003653A7">
      <w:pPr>
        <w:spacing w:line="48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7722C53A">
          <v:shape id="_x0000_i1038" type="#_x0000_t75" style="width:451.25pt;height:649.65pt">
            <v:imagedata r:id="rId24" o:title=""/>
          </v:shape>
        </w:pict>
      </w:r>
    </w:p>
    <w:p w14:paraId="29FDE5C0" w14:textId="77777777" w:rsidR="005D4F53" w:rsidRDefault="005D4F53">
      <w:pPr>
        <w:sectPr w:rsidR="005D4F53">
          <w:footerReference w:type="default" r:id="rId25"/>
          <w:pgSz w:w="11905" w:h="16837"/>
          <w:pgMar w:top="1417" w:right="1417" w:bottom="1417" w:left="1417" w:header="720" w:footer="720" w:gutter="0"/>
          <w:cols w:space="720"/>
          <w:noEndnote/>
          <w:docGrid w:type="linesAndChars" w:linePitch="333" w:charSpace="-4096"/>
        </w:sectPr>
      </w:pPr>
    </w:p>
    <w:p w14:paraId="0C63B086" w14:textId="77777777" w:rsidR="005D4F53" w:rsidRDefault="003653A7">
      <w:pPr>
        <w:spacing w:line="48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0BF52FC5">
          <v:shape id="_x0000_i1039" type="#_x0000_t75" style="width:451.25pt;height:649.65pt">
            <v:imagedata r:id="rId26" o:title=""/>
          </v:shape>
        </w:pict>
      </w:r>
      <w:bookmarkStart w:id="0" w:name="last"/>
      <w:bookmarkEnd w:id="0"/>
    </w:p>
    <w:sectPr w:rsidR="005D4F53">
      <w:footerReference w:type="default" r:id="rId27"/>
      <w:pgSz w:w="11905" w:h="16837"/>
      <w:pgMar w:top="1417" w:right="1417" w:bottom="1417" w:left="1417" w:header="720" w:footer="720" w:gutter="0"/>
      <w:cols w:space="720"/>
      <w:noEndnote/>
      <w:docGrid w:type="linesAndChars" w:linePitch="333"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7FAEF" w14:textId="77777777" w:rsidR="005D4F53" w:rsidRDefault="005D4F53">
      <w:r>
        <w:separator/>
      </w:r>
    </w:p>
  </w:endnote>
  <w:endnote w:type="continuationSeparator" w:id="0">
    <w:p w14:paraId="65E8E163" w14:textId="77777777" w:rsidR="005D4F53" w:rsidRDefault="005D4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altName w:val="Times New Roman"/>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CE755" w14:textId="39F15362" w:rsidR="005D4F53" w:rsidRDefault="005D4F53">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3653A7">
      <w:rPr>
        <w:rFonts w:ascii="Century" w:eastAsia="ＭＳ 明朝" w:hAnsi="ＭＳ 明朝" w:cs="ＭＳ 明朝"/>
        <w:noProof/>
        <w:color w:val="000000"/>
        <w:sz w:val="21"/>
        <w:szCs w:val="21"/>
      </w:rPr>
      <w:t>20</w:t>
    </w:r>
    <w:r>
      <w:rPr>
        <w:rFonts w:ascii="Century" w:eastAsia="ＭＳ 明朝" w:hAnsi="ＭＳ 明朝" w:cs="ＭＳ 明朝"/>
        <w:color w:val="000000"/>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DD3BD" w14:textId="7FDE3C0C" w:rsidR="005D4F53" w:rsidRDefault="005D4F53">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3653A7">
      <w:rPr>
        <w:rFonts w:ascii="Century" w:eastAsia="ＭＳ 明朝" w:hAnsi="ＭＳ 明朝" w:cs="ＭＳ 明朝"/>
        <w:noProof/>
        <w:color w:val="000000"/>
        <w:sz w:val="21"/>
        <w:szCs w:val="21"/>
      </w:rPr>
      <w:t>20</w:t>
    </w:r>
    <w:r>
      <w:rPr>
        <w:rFonts w:ascii="Century" w:eastAsia="ＭＳ 明朝" w:hAnsi="ＭＳ 明朝" w:cs="ＭＳ 明朝"/>
        <w:color w:val="000000"/>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008FF" w14:textId="146EE8A6" w:rsidR="005D4F53" w:rsidRDefault="005D4F53">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3653A7">
      <w:rPr>
        <w:rFonts w:ascii="Century" w:eastAsia="ＭＳ 明朝" w:hAnsi="ＭＳ 明朝" w:cs="ＭＳ 明朝"/>
        <w:noProof/>
        <w:color w:val="000000"/>
        <w:sz w:val="21"/>
        <w:szCs w:val="21"/>
      </w:rPr>
      <w:t>20</w:t>
    </w:r>
    <w:r>
      <w:rPr>
        <w:rFonts w:ascii="Century" w:eastAsia="ＭＳ 明朝" w:hAnsi="ＭＳ 明朝" w:cs="ＭＳ 明朝"/>
        <w:color w:val="000000"/>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A721" w14:textId="67078A5B" w:rsidR="005D4F53" w:rsidRDefault="005D4F53">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3653A7">
      <w:rPr>
        <w:rFonts w:ascii="Century" w:eastAsia="ＭＳ 明朝" w:hAnsi="ＭＳ 明朝" w:cs="ＭＳ 明朝"/>
        <w:noProof/>
        <w:color w:val="000000"/>
        <w:sz w:val="21"/>
        <w:szCs w:val="21"/>
      </w:rPr>
      <w:t>20</w:t>
    </w:r>
    <w:r>
      <w:rPr>
        <w:rFonts w:ascii="Century" w:eastAsia="ＭＳ 明朝" w:hAnsi="ＭＳ 明朝" w:cs="ＭＳ 明朝"/>
        <w:color w:val="000000"/>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FF2F5" w14:textId="51A9E532" w:rsidR="005D4F53" w:rsidRDefault="005D4F53">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3653A7">
      <w:rPr>
        <w:rFonts w:ascii="Century" w:eastAsia="ＭＳ 明朝" w:hAnsi="ＭＳ 明朝" w:cs="ＭＳ 明朝"/>
        <w:noProof/>
        <w:color w:val="000000"/>
        <w:sz w:val="21"/>
        <w:szCs w:val="21"/>
      </w:rPr>
      <w:t>20</w:t>
    </w:r>
    <w:r>
      <w:rPr>
        <w:rFonts w:ascii="Century" w:eastAsia="ＭＳ 明朝" w:hAnsi="ＭＳ 明朝" w:cs="ＭＳ 明朝"/>
        <w:color w:val="000000"/>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8D9B6" w14:textId="5E66D7FD" w:rsidR="005D4F53" w:rsidRDefault="005D4F53">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3653A7">
      <w:rPr>
        <w:rFonts w:ascii="Century" w:eastAsia="ＭＳ 明朝" w:hAnsi="ＭＳ 明朝" w:cs="ＭＳ 明朝"/>
        <w:noProof/>
        <w:color w:val="000000"/>
        <w:sz w:val="21"/>
        <w:szCs w:val="21"/>
      </w:rPr>
      <w:t>20</w:t>
    </w:r>
    <w:r>
      <w:rPr>
        <w:rFonts w:ascii="Century" w:eastAsia="ＭＳ 明朝" w:hAnsi="ＭＳ 明朝" w:cs="ＭＳ 明朝"/>
        <w:color w:val="000000"/>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DB9A4" w14:textId="7EA0C865" w:rsidR="005D4F53" w:rsidRDefault="005D4F53">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3653A7">
      <w:rPr>
        <w:rFonts w:ascii="Century" w:eastAsia="ＭＳ 明朝" w:hAnsi="ＭＳ 明朝" w:cs="ＭＳ 明朝"/>
        <w:noProof/>
        <w:color w:val="000000"/>
        <w:sz w:val="21"/>
        <w:szCs w:val="21"/>
      </w:rPr>
      <w:t>20</w:t>
    </w:r>
    <w:r>
      <w:rPr>
        <w:rFonts w:ascii="Century" w:eastAsia="ＭＳ 明朝" w:hAnsi="ＭＳ 明朝" w:cs="ＭＳ 明朝"/>
        <w:color w:val="00000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D18D8" w14:textId="77777777" w:rsidR="005D4F53" w:rsidRDefault="005D4F53">
      <w:r>
        <w:separator/>
      </w:r>
    </w:p>
  </w:footnote>
  <w:footnote w:type="continuationSeparator" w:id="0">
    <w:p w14:paraId="27C9C7B5" w14:textId="77777777" w:rsidR="005D4F53" w:rsidRDefault="005D4F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dirty"/>
  <w:defaultTabStop w:val="720"/>
  <w:drawingGridHorizontalSpacing w:val="110"/>
  <w:drawingGridVerticalSpacing w:val="333"/>
  <w:displayHorizontalDrawingGridEvery w:val="0"/>
  <w:doNotUseMarginsForDrawingGridOrigin/>
  <w:doNotShadeFormData/>
  <w:characterSpacingControl w:val="compressPunctuation"/>
  <w:doNotValidateAgainstSchema/>
  <w:doNotDemarcateInvalidXml/>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5D4F53"/>
    <w:rsid w:val="0011648F"/>
    <w:rsid w:val="00170126"/>
    <w:rsid w:val="001E3FB3"/>
    <w:rsid w:val="002D2789"/>
    <w:rsid w:val="003653A7"/>
    <w:rsid w:val="004A1F52"/>
    <w:rsid w:val="005D4F53"/>
    <w:rsid w:val="00600833"/>
    <w:rsid w:val="00681F4C"/>
    <w:rsid w:val="00873E5A"/>
    <w:rsid w:val="00A74773"/>
    <w:rsid w:val="00A85668"/>
    <w:rsid w:val="00AE06F4"/>
    <w:rsid w:val="00DE3ADF"/>
    <w:rsid w:val="00E13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v:textbox inset="5.85pt,.7pt,5.85pt,.7pt"/>
    </o:shapedefaults>
    <o:shapelayout v:ext="edit">
      <o:idmap v:ext="edit" data="1"/>
    </o:shapelayout>
  </w:shapeDefaults>
  <w:decimalSymbol w:val="."/>
  <w:listSeparator w:val=","/>
  <w14:docId w14:val="44F7AE82"/>
  <w14:defaultImageDpi w14:val="0"/>
  <w15:docId w15:val="{DA1C6C61-980E-4F98-866E-6F3BF441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pPr>
    <w:rPr>
      <w:rFonts w:ascii="Arial" w:hAnsi="Arial" w:cs="Arial"/>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3ADF"/>
    <w:pPr>
      <w:tabs>
        <w:tab w:val="center" w:pos="4252"/>
        <w:tab w:val="right" w:pos="8504"/>
      </w:tabs>
      <w:snapToGrid w:val="0"/>
    </w:pPr>
  </w:style>
  <w:style w:type="character" w:customStyle="1" w:styleId="a4">
    <w:name w:val="ヘッダー (文字)"/>
    <w:basedOn w:val="a0"/>
    <w:link w:val="a3"/>
    <w:uiPriority w:val="99"/>
    <w:rsid w:val="00DE3ADF"/>
    <w:rPr>
      <w:rFonts w:ascii="Arial" w:hAnsi="Arial" w:cs="Arial"/>
      <w:kern w:val="0"/>
      <w:sz w:val="24"/>
    </w:rPr>
  </w:style>
  <w:style w:type="paragraph" w:styleId="a5">
    <w:name w:val="footer"/>
    <w:basedOn w:val="a"/>
    <w:link w:val="a6"/>
    <w:uiPriority w:val="99"/>
    <w:unhideWhenUsed/>
    <w:rsid w:val="00DE3ADF"/>
    <w:pPr>
      <w:tabs>
        <w:tab w:val="center" w:pos="4252"/>
        <w:tab w:val="right" w:pos="8504"/>
      </w:tabs>
      <w:snapToGrid w:val="0"/>
    </w:pPr>
  </w:style>
  <w:style w:type="character" w:customStyle="1" w:styleId="a6">
    <w:name w:val="フッター (文字)"/>
    <w:basedOn w:val="a0"/>
    <w:link w:val="a5"/>
    <w:uiPriority w:val="99"/>
    <w:rsid w:val="00DE3ADF"/>
    <w:rPr>
      <w:rFonts w:ascii="Arial" w:hAnsi="Arial" w:cs="Arial"/>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20</Pages>
  <Words>490</Words>
  <Characters>2797</Characters>
  <Application>Microsoft Office Word</Application>
  <DocSecurity>0</DocSecurity>
  <Lines>23</Lines>
  <Paragraphs>6</Paragraphs>
  <ScaleCrop>false</ScaleCrop>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豊島　有稀</dc:creator>
  <cp:keywords/>
  <dc:description/>
  <cp:lastModifiedBy>豊島　有稀</cp:lastModifiedBy>
  <cp:revision>9</cp:revision>
  <cp:lastPrinted>2026-03-31T01:51:00Z</cp:lastPrinted>
  <dcterms:created xsi:type="dcterms:W3CDTF">2026-03-30T05:56:00Z</dcterms:created>
  <dcterms:modified xsi:type="dcterms:W3CDTF">2026-04-13T08:17:00Z</dcterms:modified>
</cp:coreProperties>
</file>